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B84" w:rsidRPr="00B659FA" w:rsidRDefault="00093B84" w:rsidP="00093B84">
      <w:pPr>
        <w:ind w:firstLineChars="700" w:firstLine="1470"/>
        <w:rPr>
          <w:rFonts w:ascii="宋体" w:hAnsi="宋体"/>
          <w:color w:val="000000"/>
          <w:szCs w:val="21"/>
        </w:rPr>
      </w:pPr>
      <w:r w:rsidRPr="00B659FA">
        <w:rPr>
          <w:rFonts w:ascii="宋体" w:hAnsi="宋体"/>
          <w:color w:val="000000"/>
          <w:szCs w:val="21"/>
        </w:rPr>
        <w:t>第三节完全竞争市场条件下的工资水平与工资结构</w:t>
      </w:r>
    </w:p>
    <w:p w:rsidR="00093B84" w:rsidRPr="00B659FA" w:rsidRDefault="00093B84" w:rsidP="00093B84">
      <w:pPr>
        <w:rPr>
          <w:rFonts w:ascii="宋体" w:hAnsi="宋体"/>
          <w:color w:val="000000"/>
          <w:szCs w:val="21"/>
        </w:rPr>
      </w:pPr>
      <w:r w:rsidRPr="00B659FA">
        <w:rPr>
          <w:rFonts w:ascii="宋体" w:hAnsi="宋体"/>
          <w:color w:val="000000"/>
          <w:szCs w:val="21"/>
        </w:rPr>
        <w:t>一、均衡价格论的一般原理及工资决定</w:t>
      </w:r>
    </w:p>
    <w:p w:rsidR="00093B84" w:rsidRPr="00B659FA" w:rsidRDefault="00093B84" w:rsidP="00093B84">
      <w:pPr>
        <w:rPr>
          <w:rFonts w:ascii="宋体" w:hAnsi="宋体"/>
          <w:color w:val="000000"/>
          <w:szCs w:val="21"/>
        </w:rPr>
      </w:pPr>
      <w:r w:rsidRPr="00B659FA">
        <w:rPr>
          <w:rFonts w:ascii="宋体" w:hAnsi="宋体"/>
          <w:color w:val="000000"/>
          <w:szCs w:val="21"/>
        </w:rPr>
        <w:t>均</w:t>
      </w:r>
      <w:r w:rsidRPr="00B659FA">
        <w:rPr>
          <w:rFonts w:ascii="宋体" w:hAnsi="宋体" w:hint="eastAsia"/>
          <w:color w:val="000000"/>
          <w:szCs w:val="21"/>
        </w:rPr>
        <w:t>衡价格论，是说明通过商品供给与商品需求的运动决定商品价格形成的理论。商品的均衡价格与均衡产量是市场上的供求双方在竞争过程中自发形成的。均衡价格的形成过程也就是价格决定的过程。</w:t>
      </w:r>
    </w:p>
    <w:p w:rsidR="00093B84" w:rsidRPr="00B659FA" w:rsidRDefault="00093B84" w:rsidP="00093B84">
      <w:pPr>
        <w:rPr>
          <w:rFonts w:ascii="宋体" w:hAnsi="宋体"/>
          <w:color w:val="000000"/>
          <w:szCs w:val="21"/>
        </w:rPr>
      </w:pPr>
      <w:r w:rsidRPr="00B659FA">
        <w:rPr>
          <w:rFonts w:ascii="宋体" w:hAnsi="宋体"/>
          <w:color w:val="000000"/>
          <w:szCs w:val="21"/>
        </w:rPr>
        <w:t>由此可见，均衡价格的决定实际上是需求规律和供给规律共同作用的结</w:t>
      </w:r>
      <w:r w:rsidRPr="00B659FA">
        <w:rPr>
          <w:rFonts w:ascii="宋体" w:hAnsi="宋体" w:hint="eastAsia"/>
          <w:color w:val="000000"/>
          <w:szCs w:val="21"/>
        </w:rPr>
        <w:t>果。均衡价格和均衡数量一旦形成，那么，在需求与供给的共同作用下，价格就会处于一种相对静止而不再变动的状态。如果有其他力量使需求或供给或供求双方发生变动，则会在新的条件下通过供求竞争，实现新的市场均衡。</w:t>
      </w:r>
    </w:p>
    <w:p w:rsidR="00093B84" w:rsidRPr="00B659FA" w:rsidRDefault="00093B84" w:rsidP="00093B84">
      <w:pPr>
        <w:rPr>
          <w:rFonts w:ascii="宋体" w:hAnsi="宋体"/>
          <w:color w:val="000000"/>
          <w:szCs w:val="21"/>
        </w:rPr>
      </w:pPr>
      <w:r w:rsidRPr="00B659FA">
        <w:rPr>
          <w:rFonts w:ascii="宋体" w:hAnsi="宋体"/>
          <w:color w:val="000000"/>
          <w:szCs w:val="21"/>
        </w:rPr>
        <w:t>均衡价格论是新古典学派创始人、现代微观经济学的主要代表A·马歇</w:t>
      </w:r>
      <w:r w:rsidRPr="00B659FA">
        <w:rPr>
          <w:rFonts w:ascii="宋体" w:hAnsi="宋体" w:hint="eastAsia"/>
          <w:color w:val="000000"/>
          <w:szCs w:val="21"/>
        </w:rPr>
        <w:t>尔在其所著《经济学原理》中提出来的。这里需要注意的是，均衡价格</w:t>
      </w:r>
      <w:proofErr w:type="gramStart"/>
      <w:r w:rsidRPr="00B659FA">
        <w:rPr>
          <w:rFonts w:ascii="宋体" w:hAnsi="宋体" w:hint="eastAsia"/>
          <w:color w:val="000000"/>
          <w:szCs w:val="21"/>
        </w:rPr>
        <w:t>论只是</w:t>
      </w:r>
      <w:proofErr w:type="gramEnd"/>
      <w:r w:rsidRPr="00B659FA">
        <w:rPr>
          <w:rFonts w:ascii="宋体" w:hAnsi="宋体" w:hint="eastAsia"/>
          <w:color w:val="000000"/>
          <w:szCs w:val="21"/>
        </w:rPr>
        <w:t>运用供求理论说明局部均衡价格的形成，而</w:t>
      </w:r>
      <w:proofErr w:type="gramStart"/>
      <w:r w:rsidRPr="00B659FA">
        <w:rPr>
          <w:rFonts w:ascii="宋体" w:hAnsi="宋体" w:hint="eastAsia"/>
          <w:color w:val="000000"/>
          <w:szCs w:val="21"/>
        </w:rPr>
        <w:t>非价值</w:t>
      </w:r>
      <w:proofErr w:type="gramEnd"/>
      <w:r w:rsidRPr="00B659FA">
        <w:rPr>
          <w:rFonts w:ascii="宋体" w:hAnsi="宋体" w:hint="eastAsia"/>
          <w:color w:val="000000"/>
          <w:szCs w:val="21"/>
        </w:rPr>
        <w:t>理论。</w:t>
      </w:r>
    </w:p>
    <w:p w:rsidR="00093B84" w:rsidRPr="00B659FA" w:rsidRDefault="00093B84" w:rsidP="00093B84">
      <w:pPr>
        <w:rPr>
          <w:rFonts w:ascii="宋体" w:hAnsi="宋体"/>
          <w:color w:val="000000"/>
          <w:szCs w:val="21"/>
        </w:rPr>
      </w:pPr>
      <w:r w:rsidRPr="00B659FA">
        <w:rPr>
          <w:rFonts w:ascii="宋体" w:hAnsi="宋体"/>
          <w:color w:val="000000"/>
          <w:szCs w:val="21"/>
        </w:rPr>
        <w:t>所谓工资就是劳动力作为生产要素的均衡价格，即劳动力的需求价格与</w:t>
      </w:r>
      <w:r w:rsidRPr="00B659FA">
        <w:rPr>
          <w:rFonts w:ascii="宋体" w:hAnsi="宋体" w:hint="eastAsia"/>
          <w:color w:val="000000"/>
          <w:szCs w:val="21"/>
        </w:rPr>
        <w:t>供给价格相一致的价格。</w:t>
      </w:r>
    </w:p>
    <w:p w:rsidR="00093B84" w:rsidRPr="00B659FA" w:rsidRDefault="00093B84" w:rsidP="00093B84">
      <w:pPr>
        <w:rPr>
          <w:rFonts w:ascii="宋体" w:hAnsi="宋体"/>
          <w:color w:val="000000"/>
          <w:szCs w:val="21"/>
        </w:rPr>
      </w:pPr>
      <w:r w:rsidRPr="00B659FA">
        <w:rPr>
          <w:rFonts w:ascii="宋体" w:hAnsi="宋体"/>
          <w:color w:val="000000"/>
          <w:szCs w:val="21"/>
        </w:rPr>
        <w:t>从表象上看，工资作为劳动力要素的均衡价格是由劳动力的供给价格和</w:t>
      </w:r>
      <w:r w:rsidRPr="00B659FA">
        <w:rPr>
          <w:rFonts w:ascii="宋体" w:hAnsi="宋体" w:hint="eastAsia"/>
          <w:color w:val="000000"/>
          <w:szCs w:val="21"/>
        </w:rPr>
        <w:t>需求价格的相互作用共同决定的。但是，如果进行深层次的分析可以看到，工资具有与劳动的</w:t>
      </w:r>
      <w:proofErr w:type="gramStart"/>
      <w:r w:rsidRPr="00B659FA">
        <w:rPr>
          <w:rFonts w:ascii="宋体" w:hAnsi="宋体" w:hint="eastAsia"/>
          <w:color w:val="000000"/>
          <w:szCs w:val="21"/>
        </w:rPr>
        <w:t>净产品</w:t>
      </w:r>
      <w:proofErr w:type="gramEnd"/>
      <w:r w:rsidRPr="00B659FA">
        <w:rPr>
          <w:rFonts w:ascii="宋体" w:hAnsi="宋体" w:hint="eastAsia"/>
          <w:color w:val="000000"/>
          <w:szCs w:val="21"/>
        </w:rPr>
        <w:t>相等的趋势，劳动的边际生产率决定劳动力的需求价格。所以，工资的决定是以劳动力价值为基础，最终取决于劳动的边际生产率和劳动力再生产费用及劳动的负效用。</w:t>
      </w:r>
    </w:p>
    <w:p w:rsidR="00093B84" w:rsidRPr="00B659FA" w:rsidRDefault="00093B84" w:rsidP="00093B84">
      <w:pPr>
        <w:rPr>
          <w:rFonts w:ascii="宋体" w:hAnsi="宋体"/>
          <w:color w:val="000000"/>
          <w:szCs w:val="21"/>
        </w:rPr>
      </w:pPr>
      <w:r w:rsidRPr="00B659FA">
        <w:rPr>
          <w:rFonts w:ascii="宋体" w:hAnsi="宋体"/>
          <w:color w:val="000000"/>
          <w:szCs w:val="21"/>
        </w:rPr>
        <w:t>同时，在工资决定方面还应看到，由于劳动力的特殊属性，故劳动力这</w:t>
      </w:r>
      <w:r w:rsidRPr="00B659FA">
        <w:rPr>
          <w:rFonts w:ascii="宋体" w:hAnsi="宋体" w:hint="eastAsia"/>
          <w:color w:val="000000"/>
          <w:szCs w:val="21"/>
        </w:rPr>
        <w:t>一生产要素价格的决定要受到社会的、历史的因素的影响。这些因素包括社会的风俗习惯、伦理道德等。</w:t>
      </w:r>
    </w:p>
    <w:p w:rsidR="00093B84" w:rsidRPr="00B659FA" w:rsidRDefault="00093B84" w:rsidP="00093B84">
      <w:pPr>
        <w:rPr>
          <w:rFonts w:ascii="宋体" w:hAnsi="宋体"/>
          <w:color w:val="000000"/>
          <w:szCs w:val="21"/>
        </w:rPr>
      </w:pPr>
      <w:r w:rsidRPr="00B659FA">
        <w:rPr>
          <w:rFonts w:ascii="宋体" w:hAnsi="宋体"/>
          <w:color w:val="000000"/>
          <w:szCs w:val="21"/>
        </w:rPr>
        <w:t>二、工资形式</w:t>
      </w:r>
    </w:p>
    <w:p w:rsidR="00093B84" w:rsidRPr="00B659FA" w:rsidRDefault="00093B84" w:rsidP="00093B84">
      <w:pPr>
        <w:rPr>
          <w:rFonts w:ascii="宋体" w:hAnsi="宋体"/>
          <w:color w:val="000000"/>
          <w:szCs w:val="21"/>
        </w:rPr>
      </w:pPr>
      <w:r w:rsidRPr="00B659FA">
        <w:rPr>
          <w:rFonts w:ascii="宋体" w:hAnsi="宋体"/>
          <w:color w:val="000000"/>
          <w:szCs w:val="21"/>
        </w:rPr>
        <w:t>生产要素分为四类：土地、劳动、资本和企业家才能。上述四类生产要</w:t>
      </w:r>
      <w:r w:rsidRPr="00B659FA">
        <w:rPr>
          <w:rFonts w:ascii="宋体" w:hAnsi="宋体" w:hint="eastAsia"/>
          <w:color w:val="000000"/>
          <w:szCs w:val="21"/>
        </w:rPr>
        <w:t>素的所有者提供要素服务分别得到各自的报酬，分别对应为地租、工资、利息和利润。按要素类别分配社会总产品或收入，称为功能性收入分配。因此，作为劳动要素均衡价格的工资，亦称为劳动报酬。</w:t>
      </w:r>
    </w:p>
    <w:p w:rsidR="00093B84" w:rsidRPr="00B659FA" w:rsidRDefault="00093B84" w:rsidP="00093B84">
      <w:pPr>
        <w:rPr>
          <w:rFonts w:ascii="宋体" w:hAnsi="宋体"/>
          <w:color w:val="000000"/>
          <w:szCs w:val="21"/>
        </w:rPr>
      </w:pPr>
      <w:r w:rsidRPr="00B659FA">
        <w:rPr>
          <w:rFonts w:ascii="宋体" w:hAnsi="宋体"/>
          <w:color w:val="000000"/>
          <w:szCs w:val="21"/>
        </w:rPr>
        <w:t>在明确工资等同于劳动报酬、是劳动力这一生产要素的均衡价格后，还</w:t>
      </w:r>
      <w:r w:rsidRPr="00B659FA">
        <w:rPr>
          <w:rFonts w:ascii="宋体" w:hAnsi="宋体" w:hint="eastAsia"/>
          <w:color w:val="000000"/>
          <w:szCs w:val="21"/>
        </w:rPr>
        <w:t>需注意工资形式问题。工资形式即劳动的计量和工资支付的方式。工资形式的关键，是以何种方式准确地反映和计量劳动者实际提供的劳动数量。</w:t>
      </w:r>
    </w:p>
    <w:p w:rsidR="00093B84" w:rsidRPr="00B659FA" w:rsidRDefault="00093B84" w:rsidP="00093B84">
      <w:pPr>
        <w:rPr>
          <w:rFonts w:ascii="宋体" w:hAnsi="宋体"/>
          <w:color w:val="000000"/>
          <w:szCs w:val="21"/>
        </w:rPr>
      </w:pPr>
      <w:r w:rsidRPr="00B659FA">
        <w:rPr>
          <w:rFonts w:ascii="宋体" w:hAnsi="宋体"/>
          <w:color w:val="000000"/>
          <w:szCs w:val="21"/>
        </w:rPr>
        <w:t>(</w:t>
      </w:r>
      <w:proofErr w:type="gramStart"/>
      <w:r w:rsidRPr="00B659FA">
        <w:rPr>
          <w:rFonts w:ascii="宋体" w:hAnsi="宋体"/>
          <w:color w:val="000000"/>
          <w:szCs w:val="21"/>
        </w:rPr>
        <w:t>一</w:t>
      </w:r>
      <w:proofErr w:type="gramEnd"/>
      <w:r w:rsidRPr="00B659FA">
        <w:rPr>
          <w:rFonts w:ascii="宋体" w:hAnsi="宋体"/>
          <w:color w:val="000000"/>
          <w:szCs w:val="21"/>
        </w:rPr>
        <w:t>)基本工资</w:t>
      </w:r>
    </w:p>
    <w:p w:rsidR="00093B84" w:rsidRPr="00B659FA" w:rsidRDefault="00093B84" w:rsidP="00093B84">
      <w:pPr>
        <w:rPr>
          <w:rFonts w:ascii="宋体" w:hAnsi="宋体"/>
          <w:color w:val="000000"/>
          <w:szCs w:val="21"/>
        </w:rPr>
      </w:pPr>
      <w:r w:rsidRPr="00B659FA">
        <w:rPr>
          <w:rFonts w:ascii="宋体" w:hAnsi="宋体"/>
          <w:color w:val="000000"/>
          <w:szCs w:val="21"/>
        </w:rPr>
        <w:t>基本工资是以货币为支付手段，按照时间或产量计算的报酬，是工资构</w:t>
      </w:r>
      <w:r w:rsidRPr="00B659FA">
        <w:rPr>
          <w:rFonts w:ascii="宋体" w:hAnsi="宋体" w:hint="eastAsia"/>
          <w:color w:val="000000"/>
          <w:szCs w:val="21"/>
        </w:rPr>
        <w:t>成的主要部分。</w:t>
      </w:r>
    </w:p>
    <w:p w:rsidR="00093B84" w:rsidRPr="00B659FA" w:rsidRDefault="00093B84" w:rsidP="00093B84">
      <w:pPr>
        <w:rPr>
          <w:rFonts w:ascii="宋体" w:hAnsi="宋体"/>
          <w:color w:val="000000"/>
          <w:szCs w:val="21"/>
        </w:rPr>
      </w:pPr>
      <w:r w:rsidRPr="00B659FA">
        <w:rPr>
          <w:rFonts w:ascii="宋体" w:hAnsi="宋体"/>
          <w:color w:val="000000"/>
          <w:szCs w:val="21"/>
        </w:rPr>
        <w:t>1．工资率</w:t>
      </w:r>
    </w:p>
    <w:p w:rsidR="00093B84" w:rsidRPr="00B659FA" w:rsidRDefault="00093B84" w:rsidP="00093B84">
      <w:pPr>
        <w:rPr>
          <w:rFonts w:ascii="宋体" w:hAnsi="宋体"/>
          <w:color w:val="000000"/>
          <w:szCs w:val="21"/>
        </w:rPr>
      </w:pPr>
      <w:r w:rsidRPr="00B659FA">
        <w:rPr>
          <w:rFonts w:ascii="宋体" w:hAnsi="宋体"/>
          <w:color w:val="000000"/>
          <w:szCs w:val="21"/>
        </w:rPr>
        <w:t>所谓工资率，是指单位时间的劳动价格。根据单位时间标准的不同，可</w:t>
      </w:r>
      <w:r w:rsidRPr="00B659FA">
        <w:rPr>
          <w:rFonts w:ascii="宋体" w:hAnsi="宋体" w:hint="eastAsia"/>
          <w:color w:val="000000"/>
          <w:szCs w:val="21"/>
        </w:rPr>
        <w:t>分为小时工资率、日工资率等。在把握工资率这一概念时，需要注意：</w:t>
      </w:r>
    </w:p>
    <w:p w:rsidR="00093B84" w:rsidRPr="00B659FA" w:rsidRDefault="00093B84" w:rsidP="00093B84">
      <w:pPr>
        <w:rPr>
          <w:rFonts w:ascii="宋体" w:hAnsi="宋体"/>
          <w:color w:val="000000"/>
          <w:szCs w:val="21"/>
        </w:rPr>
      </w:pPr>
      <w:r w:rsidRPr="00B659FA">
        <w:rPr>
          <w:rFonts w:ascii="宋体" w:hAnsi="宋体"/>
          <w:color w:val="000000"/>
          <w:szCs w:val="21"/>
        </w:rPr>
        <w:t>(1)在以工资率为计量标准的条件下，工人基本工资所得在正常情况下</w:t>
      </w:r>
      <w:r w:rsidRPr="00B659FA">
        <w:rPr>
          <w:rFonts w:ascii="宋体" w:hAnsi="宋体" w:hint="eastAsia"/>
          <w:color w:val="000000"/>
          <w:szCs w:val="21"/>
        </w:rPr>
        <w:t>均高于工资率乘以时间单位数。这是因为存在着夜班工资等工资制度安排。</w:t>
      </w:r>
    </w:p>
    <w:p w:rsidR="00093B84" w:rsidRPr="00B659FA" w:rsidRDefault="00093B84" w:rsidP="00093B84">
      <w:pPr>
        <w:rPr>
          <w:rFonts w:ascii="宋体" w:hAnsi="宋体"/>
          <w:color w:val="000000"/>
          <w:szCs w:val="21"/>
        </w:rPr>
      </w:pPr>
      <w:r w:rsidRPr="00B659FA">
        <w:rPr>
          <w:rFonts w:ascii="宋体" w:hAnsi="宋体"/>
          <w:color w:val="000000"/>
          <w:szCs w:val="21"/>
        </w:rPr>
        <w:t>(2)</w:t>
      </w:r>
      <w:proofErr w:type="gramStart"/>
      <w:r w:rsidRPr="00B659FA">
        <w:rPr>
          <w:rFonts w:ascii="宋体" w:hAnsi="宋体"/>
          <w:color w:val="000000"/>
          <w:szCs w:val="21"/>
        </w:rPr>
        <w:t>工资率既与</w:t>
      </w:r>
      <w:proofErr w:type="gramEnd"/>
      <w:r w:rsidRPr="00B659FA">
        <w:rPr>
          <w:rFonts w:ascii="宋体" w:hAnsi="宋体"/>
          <w:color w:val="000000"/>
          <w:szCs w:val="21"/>
        </w:rPr>
        <w:t>制度工时和实际工时有关，又与带薪休假时间有密切联</w:t>
      </w:r>
      <w:r w:rsidRPr="00B659FA">
        <w:rPr>
          <w:rFonts w:ascii="宋体" w:hAnsi="宋体" w:hint="eastAsia"/>
          <w:color w:val="000000"/>
          <w:szCs w:val="21"/>
        </w:rPr>
        <w:t>系。例如，增加带薪休假时间则意味着小时工资率的提高。</w:t>
      </w:r>
    </w:p>
    <w:p w:rsidR="00093B84" w:rsidRPr="00B659FA" w:rsidRDefault="00093B84" w:rsidP="00093B84">
      <w:pPr>
        <w:rPr>
          <w:rFonts w:ascii="宋体" w:hAnsi="宋体"/>
          <w:color w:val="000000"/>
          <w:szCs w:val="21"/>
        </w:rPr>
      </w:pPr>
      <w:r w:rsidRPr="00B659FA">
        <w:rPr>
          <w:rFonts w:ascii="宋体" w:hAnsi="宋体"/>
          <w:color w:val="000000"/>
          <w:szCs w:val="21"/>
        </w:rPr>
        <w:t>(3)以工资率的计量单位计算的工资所得只是基本工资，而不是全部劳</w:t>
      </w:r>
      <w:r w:rsidRPr="00B659FA">
        <w:rPr>
          <w:rFonts w:ascii="宋体" w:hAnsi="宋体" w:hint="eastAsia"/>
          <w:color w:val="000000"/>
          <w:szCs w:val="21"/>
        </w:rPr>
        <w:t>动报酬，因为工资或劳动报酬不仅包含基本工资，而且还包括各种形式的福利。基本工资只是工资的构成部分之一。</w:t>
      </w:r>
    </w:p>
    <w:p w:rsidR="00093B84" w:rsidRPr="00B659FA" w:rsidRDefault="00093B84" w:rsidP="00093B84">
      <w:pPr>
        <w:rPr>
          <w:rFonts w:ascii="宋体" w:hAnsi="宋体"/>
          <w:color w:val="000000"/>
          <w:szCs w:val="21"/>
        </w:rPr>
      </w:pPr>
      <w:r w:rsidRPr="00B659FA">
        <w:rPr>
          <w:rFonts w:ascii="宋体" w:hAnsi="宋体"/>
          <w:color w:val="000000"/>
          <w:szCs w:val="21"/>
        </w:rPr>
        <w:t>2．货币工资与实际工资</w:t>
      </w:r>
    </w:p>
    <w:p w:rsidR="00093B84" w:rsidRPr="00B659FA" w:rsidRDefault="00093B84" w:rsidP="00093B84">
      <w:pPr>
        <w:rPr>
          <w:rFonts w:ascii="宋体" w:hAnsi="宋体"/>
          <w:color w:val="000000"/>
          <w:szCs w:val="21"/>
        </w:rPr>
      </w:pPr>
      <w:r w:rsidRPr="00B659FA">
        <w:rPr>
          <w:rFonts w:ascii="宋体" w:hAnsi="宋体"/>
          <w:color w:val="000000"/>
          <w:szCs w:val="21"/>
        </w:rPr>
        <w:t>所谓货币工资，是</w:t>
      </w:r>
      <w:proofErr w:type="gramStart"/>
      <w:r w:rsidRPr="00B659FA">
        <w:rPr>
          <w:rFonts w:ascii="宋体" w:hAnsi="宋体"/>
          <w:color w:val="000000"/>
          <w:szCs w:val="21"/>
        </w:rPr>
        <w:t>指工人</w:t>
      </w:r>
      <w:proofErr w:type="gramEnd"/>
      <w:r w:rsidRPr="00B659FA">
        <w:rPr>
          <w:rFonts w:ascii="宋体" w:hAnsi="宋体"/>
          <w:color w:val="000000"/>
          <w:szCs w:val="21"/>
        </w:rPr>
        <w:t>单位</w:t>
      </w:r>
      <w:r w:rsidRPr="00B659FA">
        <w:rPr>
          <w:rFonts w:ascii="宋体" w:hAnsi="宋体" w:hint="eastAsia"/>
          <w:color w:val="000000"/>
          <w:szCs w:val="21"/>
        </w:rPr>
        <w:t>时间的货币所得。它受到三个主要因素的影响：货币工资率、工作时间长度和相关的工资制度安排。</w:t>
      </w:r>
      <w:r w:rsidRPr="00B659FA">
        <w:rPr>
          <w:rFonts w:ascii="宋体" w:hAnsi="宋体"/>
          <w:color w:val="000000"/>
          <w:szCs w:val="21"/>
        </w:rPr>
        <w:t>实际工资，是经价格指数修正过的货币工资，用以说明工资的实际购买</w:t>
      </w:r>
      <w:r w:rsidRPr="00B659FA">
        <w:rPr>
          <w:rFonts w:ascii="宋体" w:hAnsi="宋体" w:hint="eastAsia"/>
          <w:color w:val="000000"/>
          <w:szCs w:val="21"/>
        </w:rPr>
        <w:t>能力，其计算公式是：</w:t>
      </w:r>
    </w:p>
    <w:p w:rsidR="00093B84" w:rsidRPr="00B659FA" w:rsidRDefault="00093B84" w:rsidP="00093B84">
      <w:pPr>
        <w:rPr>
          <w:rFonts w:ascii="宋体" w:hAnsi="宋体"/>
          <w:color w:val="000000"/>
          <w:szCs w:val="21"/>
        </w:rPr>
      </w:pPr>
      <w:r w:rsidRPr="00B659FA">
        <w:rPr>
          <w:rFonts w:ascii="宋体" w:hAnsi="宋体"/>
          <w:color w:val="000000"/>
          <w:szCs w:val="21"/>
        </w:rPr>
        <w:t>实际工资=货币工资÷价格指数</w:t>
      </w:r>
    </w:p>
    <w:p w:rsidR="00093B84" w:rsidRPr="00B659FA" w:rsidRDefault="00093B84" w:rsidP="00093B84">
      <w:pPr>
        <w:rPr>
          <w:rFonts w:ascii="宋体" w:hAnsi="宋体"/>
          <w:color w:val="000000"/>
          <w:szCs w:val="21"/>
        </w:rPr>
      </w:pPr>
      <w:r w:rsidRPr="00B659FA">
        <w:rPr>
          <w:rFonts w:ascii="宋体" w:hAnsi="宋体"/>
          <w:color w:val="000000"/>
          <w:szCs w:val="21"/>
        </w:rPr>
        <w:lastRenderedPageBreak/>
        <w:t>工资用于购买商品和劳务，商品价格变化，若货币工资不变，实际工资</w:t>
      </w:r>
      <w:r w:rsidRPr="00B659FA">
        <w:rPr>
          <w:rFonts w:ascii="宋体" w:hAnsi="宋体" w:hint="eastAsia"/>
          <w:color w:val="000000"/>
          <w:szCs w:val="21"/>
        </w:rPr>
        <w:t>随商品价格变动发生反方向变动。商品价格提高，实际工资下降；反之，则上升。实际工资受两个因素的影响，分别是货币工资和价格指数，特别是消费品价格指数。实际工资虽是经价格指数修正过的货币工资，但由于价格指数计算方法自身的局限性，它只能是近似地反映了货币工资的实际购买力。</w:t>
      </w:r>
    </w:p>
    <w:p w:rsidR="00093B84" w:rsidRPr="00B659FA" w:rsidRDefault="00093B84" w:rsidP="00093B84">
      <w:pPr>
        <w:rPr>
          <w:rFonts w:ascii="宋体" w:hAnsi="宋体"/>
          <w:color w:val="000000"/>
          <w:szCs w:val="21"/>
        </w:rPr>
      </w:pPr>
      <w:r w:rsidRPr="00B659FA">
        <w:rPr>
          <w:rFonts w:ascii="宋体" w:hAnsi="宋体"/>
          <w:color w:val="000000"/>
          <w:szCs w:val="21"/>
        </w:rPr>
        <w:t>3．计时工资与计件工资</w:t>
      </w:r>
    </w:p>
    <w:p w:rsidR="00093B84" w:rsidRPr="00B659FA" w:rsidRDefault="00093B84" w:rsidP="00093B84">
      <w:pPr>
        <w:rPr>
          <w:rFonts w:ascii="宋体" w:hAnsi="宋体"/>
          <w:color w:val="000000"/>
          <w:szCs w:val="21"/>
        </w:rPr>
      </w:pPr>
      <w:r w:rsidRPr="00B659FA">
        <w:rPr>
          <w:rFonts w:ascii="宋体" w:hAnsi="宋体"/>
          <w:color w:val="000000"/>
          <w:szCs w:val="21"/>
        </w:rPr>
        <w:t>计时工资与计件工资是应用最普遍的基本工资支付方式。</w:t>
      </w:r>
    </w:p>
    <w:p w:rsidR="00093B84" w:rsidRPr="00B659FA" w:rsidRDefault="00093B84" w:rsidP="00093B84">
      <w:pPr>
        <w:rPr>
          <w:rFonts w:ascii="宋体" w:hAnsi="宋体"/>
          <w:color w:val="000000"/>
          <w:szCs w:val="21"/>
        </w:rPr>
      </w:pPr>
      <w:r w:rsidRPr="00B659FA">
        <w:rPr>
          <w:rFonts w:ascii="宋体" w:hAnsi="宋体"/>
          <w:color w:val="000000"/>
          <w:szCs w:val="21"/>
        </w:rPr>
        <w:t>(1)计时工资。计时工资是依据工人的工资标准(单位时间的劳动价</w:t>
      </w:r>
      <w:r w:rsidRPr="00B659FA">
        <w:rPr>
          <w:rFonts w:ascii="宋体" w:hAnsi="宋体" w:hint="eastAsia"/>
          <w:color w:val="000000"/>
          <w:szCs w:val="21"/>
        </w:rPr>
        <w:t>格</w:t>
      </w:r>
      <w:r w:rsidRPr="00B659FA">
        <w:rPr>
          <w:rFonts w:ascii="宋体" w:hAnsi="宋体"/>
          <w:color w:val="000000"/>
          <w:szCs w:val="21"/>
        </w:rPr>
        <w:t>)与工作时间长度支付工资的形式。其计算公式是：</w:t>
      </w:r>
    </w:p>
    <w:p w:rsidR="00093B84" w:rsidRPr="00B659FA" w:rsidRDefault="00093B84" w:rsidP="00093B84">
      <w:pPr>
        <w:rPr>
          <w:rFonts w:ascii="宋体" w:hAnsi="宋体"/>
          <w:color w:val="000000"/>
          <w:szCs w:val="21"/>
        </w:rPr>
      </w:pPr>
      <w:r w:rsidRPr="00B659FA">
        <w:rPr>
          <w:rFonts w:ascii="宋体" w:hAnsi="宋体"/>
          <w:color w:val="000000"/>
          <w:szCs w:val="21"/>
        </w:rPr>
        <w:t>货币工资=工资标准×实际工作时间</w:t>
      </w:r>
    </w:p>
    <w:p w:rsidR="00093B84" w:rsidRPr="00B659FA" w:rsidRDefault="00093B84" w:rsidP="00093B84">
      <w:pPr>
        <w:rPr>
          <w:rFonts w:ascii="宋体" w:hAnsi="宋体"/>
          <w:color w:val="000000"/>
          <w:szCs w:val="21"/>
        </w:rPr>
      </w:pPr>
      <w:r w:rsidRPr="00B659FA">
        <w:rPr>
          <w:rFonts w:ascii="宋体" w:hAnsi="宋体"/>
          <w:color w:val="000000"/>
          <w:szCs w:val="21"/>
        </w:rPr>
        <w:t>根据计算的时间单位的不同，计时工资的具体形式有：</w:t>
      </w:r>
    </w:p>
    <w:p w:rsidR="00093B84" w:rsidRPr="00B659FA" w:rsidRDefault="00093B84" w:rsidP="00093B84">
      <w:pPr>
        <w:rPr>
          <w:rFonts w:ascii="宋体" w:hAnsi="宋体"/>
          <w:color w:val="000000"/>
          <w:szCs w:val="21"/>
        </w:rPr>
      </w:pPr>
      <w:r w:rsidRPr="00B659FA">
        <w:rPr>
          <w:rFonts w:ascii="宋体" w:hAnsi="宋体"/>
          <w:color w:val="000000"/>
          <w:szCs w:val="21"/>
        </w:rPr>
        <w:t>1)小时工资制</w:t>
      </w:r>
    </w:p>
    <w:p w:rsidR="00093B84" w:rsidRPr="00B659FA" w:rsidRDefault="00093B84" w:rsidP="00093B84">
      <w:pPr>
        <w:rPr>
          <w:rFonts w:ascii="宋体" w:hAnsi="宋体"/>
          <w:color w:val="000000"/>
          <w:szCs w:val="21"/>
        </w:rPr>
      </w:pPr>
      <w:r w:rsidRPr="00B659FA">
        <w:rPr>
          <w:rFonts w:ascii="宋体" w:hAnsi="宋体"/>
          <w:color w:val="000000"/>
          <w:szCs w:val="21"/>
        </w:rPr>
        <w:t>货币工资=小时工资率×实际工作时间</w:t>
      </w:r>
    </w:p>
    <w:p w:rsidR="00093B84" w:rsidRPr="00B659FA" w:rsidRDefault="00093B84" w:rsidP="00093B84">
      <w:pPr>
        <w:rPr>
          <w:rFonts w:ascii="宋体" w:hAnsi="宋体"/>
          <w:color w:val="000000"/>
          <w:szCs w:val="21"/>
        </w:rPr>
      </w:pPr>
      <w:r w:rsidRPr="00B659FA">
        <w:rPr>
          <w:rFonts w:ascii="宋体" w:hAnsi="宋体"/>
          <w:color w:val="000000"/>
          <w:szCs w:val="21"/>
        </w:rPr>
        <w:t>2)日工资制</w:t>
      </w:r>
    </w:p>
    <w:p w:rsidR="00093B84" w:rsidRPr="00B659FA" w:rsidRDefault="00093B84" w:rsidP="00093B84">
      <w:pPr>
        <w:rPr>
          <w:rFonts w:ascii="宋体" w:hAnsi="宋体"/>
          <w:color w:val="000000"/>
          <w:szCs w:val="21"/>
        </w:rPr>
      </w:pPr>
      <w:r w:rsidRPr="00B659FA">
        <w:rPr>
          <w:rFonts w:ascii="宋体" w:hAnsi="宋体"/>
          <w:color w:val="000000"/>
          <w:szCs w:val="21"/>
        </w:rPr>
        <w:t>货币工资=小时工资率×标准工作日小时数</w:t>
      </w:r>
    </w:p>
    <w:p w:rsidR="00093B84" w:rsidRPr="00B659FA" w:rsidRDefault="00093B84" w:rsidP="00093B84">
      <w:pPr>
        <w:rPr>
          <w:rFonts w:ascii="宋体" w:hAnsi="宋体"/>
          <w:color w:val="000000"/>
          <w:szCs w:val="21"/>
        </w:rPr>
      </w:pPr>
      <w:r w:rsidRPr="00B659FA">
        <w:rPr>
          <w:rFonts w:ascii="宋体" w:hAnsi="宋体"/>
          <w:color w:val="000000"/>
          <w:szCs w:val="21"/>
        </w:rPr>
        <w:t>3)周工资制</w:t>
      </w:r>
    </w:p>
    <w:p w:rsidR="00093B84" w:rsidRPr="00B659FA" w:rsidRDefault="00093B84" w:rsidP="00093B84">
      <w:pPr>
        <w:rPr>
          <w:rFonts w:ascii="宋体" w:hAnsi="宋体"/>
          <w:color w:val="000000"/>
          <w:szCs w:val="21"/>
        </w:rPr>
      </w:pPr>
      <w:r w:rsidRPr="00B659FA">
        <w:rPr>
          <w:rFonts w:ascii="宋体" w:hAnsi="宋体"/>
          <w:color w:val="000000"/>
          <w:szCs w:val="21"/>
        </w:rPr>
        <w:t>货币工资=日工资率×标准工作周日数</w:t>
      </w:r>
    </w:p>
    <w:p w:rsidR="00093B84" w:rsidRPr="00B659FA" w:rsidRDefault="00093B84" w:rsidP="00093B84">
      <w:pPr>
        <w:rPr>
          <w:rFonts w:ascii="宋体" w:hAnsi="宋体"/>
          <w:color w:val="000000"/>
          <w:szCs w:val="21"/>
        </w:rPr>
      </w:pPr>
      <w:r w:rsidRPr="00B659FA">
        <w:rPr>
          <w:rFonts w:ascii="宋体" w:hAnsi="宋体"/>
          <w:color w:val="000000"/>
          <w:szCs w:val="21"/>
        </w:rPr>
        <w:t>计时工资是最为传统</w:t>
      </w:r>
      <w:r w:rsidRPr="00B659FA">
        <w:rPr>
          <w:rFonts w:ascii="宋体" w:hAnsi="宋体" w:hint="eastAsia"/>
          <w:color w:val="000000"/>
          <w:szCs w:val="21"/>
        </w:rPr>
        <w:t>的工资形式。计时工资的基本特征是：劳动量以劳动的直接持续时间来计量。因为时间是劳动的自然尺度，故其适用性强、适用范围广，几乎所有的劳动均可实行此种工资支付方式。</w:t>
      </w:r>
    </w:p>
    <w:p w:rsidR="00093B84" w:rsidRPr="00B659FA" w:rsidRDefault="00093B84" w:rsidP="00093B84">
      <w:pPr>
        <w:rPr>
          <w:rFonts w:ascii="宋体" w:hAnsi="宋体"/>
          <w:color w:val="000000"/>
          <w:szCs w:val="21"/>
        </w:rPr>
      </w:pPr>
      <w:r w:rsidRPr="00B659FA">
        <w:rPr>
          <w:rFonts w:ascii="宋体" w:hAnsi="宋体"/>
          <w:color w:val="000000"/>
          <w:szCs w:val="21"/>
        </w:rPr>
        <w:t>(2)计件工资。计件工资是依据工人合格产品数量(作业量)和计件工</w:t>
      </w:r>
      <w:r w:rsidRPr="00B659FA">
        <w:rPr>
          <w:rFonts w:ascii="宋体" w:hAnsi="宋体" w:hint="eastAsia"/>
          <w:color w:val="000000"/>
          <w:szCs w:val="21"/>
        </w:rPr>
        <w:t>资率计算工资报酬的工资支付形式。其计算公式是：</w:t>
      </w:r>
    </w:p>
    <w:p w:rsidR="00093B84" w:rsidRPr="00B659FA" w:rsidRDefault="00093B84" w:rsidP="00093B84">
      <w:pPr>
        <w:rPr>
          <w:rFonts w:ascii="宋体" w:hAnsi="宋体"/>
          <w:color w:val="000000"/>
          <w:szCs w:val="21"/>
        </w:rPr>
      </w:pPr>
      <w:r w:rsidRPr="00B659FA">
        <w:rPr>
          <w:rFonts w:ascii="宋体" w:hAnsi="宋体"/>
          <w:color w:val="000000"/>
          <w:szCs w:val="21"/>
        </w:rPr>
        <w:t>货币工资=计件工资率(计件单价)×合格产品数量</w:t>
      </w:r>
    </w:p>
    <w:p w:rsidR="00093B84" w:rsidRPr="00B659FA" w:rsidRDefault="00093B84" w:rsidP="00093B84">
      <w:pPr>
        <w:rPr>
          <w:rFonts w:ascii="宋体" w:hAnsi="宋体"/>
          <w:color w:val="000000"/>
          <w:szCs w:val="21"/>
        </w:rPr>
      </w:pPr>
      <w:r w:rsidRPr="00B659FA">
        <w:rPr>
          <w:rFonts w:ascii="宋体" w:hAnsi="宋体"/>
          <w:color w:val="000000"/>
          <w:szCs w:val="21"/>
        </w:rPr>
        <w:t>计时工资与计件工资两种工资形式的区别在于计量劳动的方式不同，这</w:t>
      </w:r>
      <w:r w:rsidRPr="00B659FA">
        <w:rPr>
          <w:rFonts w:ascii="宋体" w:hAnsi="宋体" w:hint="eastAsia"/>
          <w:color w:val="000000"/>
          <w:szCs w:val="21"/>
        </w:rPr>
        <w:t>也正如马克思在分析工资支付方式时所说的，在实行计时工资的情况下，劳动由劳动的直接持续时间计量；在实行计件工资的情况下，则由在一定时间内所凝结成的产品的数量来计量。因此，计件工资只是计时工资的转化形式。</w:t>
      </w:r>
    </w:p>
    <w:p w:rsidR="00093B84" w:rsidRPr="00B659FA" w:rsidRDefault="00093B84" w:rsidP="00093B84">
      <w:pPr>
        <w:rPr>
          <w:rFonts w:ascii="宋体" w:hAnsi="宋体"/>
          <w:color w:val="000000"/>
          <w:szCs w:val="21"/>
        </w:rPr>
      </w:pPr>
      <w:r w:rsidRPr="00B659FA">
        <w:rPr>
          <w:rFonts w:ascii="宋体" w:hAnsi="宋体"/>
          <w:color w:val="000000"/>
          <w:szCs w:val="21"/>
        </w:rPr>
        <w:t>计件工资由其自身特点所决定，基本工资的高低取决于合格产品的数</w:t>
      </w:r>
      <w:r w:rsidRPr="00B659FA">
        <w:rPr>
          <w:rFonts w:ascii="宋体" w:hAnsi="宋体" w:hint="eastAsia"/>
          <w:color w:val="000000"/>
          <w:szCs w:val="21"/>
        </w:rPr>
        <w:t>量，进而取决于工人的勤奋与努力，因而使得低生产率的风险主要由工人自己承担。工人比较紧张，工资的刺激性强。而对企业来说，虽然低生产率的风险很小，劳动过程的控制成本比较低，但产品数量统计、质量检验、定额标准、生产组织和劳动组织等的管理成本较大。</w:t>
      </w:r>
    </w:p>
    <w:p w:rsidR="00093B84" w:rsidRDefault="00093B84" w:rsidP="00093B84">
      <w:pPr>
        <w:rPr>
          <w:rFonts w:ascii="宋体" w:hAnsi="宋体" w:hint="eastAsia"/>
          <w:color w:val="000000"/>
          <w:szCs w:val="21"/>
        </w:rPr>
      </w:pPr>
      <w:r w:rsidRPr="00B659FA">
        <w:rPr>
          <w:rFonts w:ascii="宋体" w:hAnsi="宋体"/>
          <w:color w:val="000000"/>
          <w:szCs w:val="21"/>
        </w:rPr>
        <w:t>(二)福利</w:t>
      </w:r>
    </w:p>
    <w:p w:rsidR="00093B84" w:rsidRPr="00B659FA" w:rsidRDefault="00093B84" w:rsidP="00093B84">
      <w:pPr>
        <w:rPr>
          <w:rFonts w:ascii="宋体" w:hAnsi="宋体"/>
          <w:color w:val="000000"/>
          <w:szCs w:val="21"/>
        </w:rPr>
      </w:pPr>
      <w:r w:rsidRPr="00B659FA">
        <w:rPr>
          <w:rFonts w:ascii="宋体" w:hAnsi="宋体"/>
          <w:color w:val="000000"/>
          <w:szCs w:val="21"/>
        </w:rPr>
        <w:t>福利是工资的转化形式和劳动力价格的重要构成部分。福利与基本工资</w:t>
      </w:r>
      <w:r w:rsidRPr="00B659FA">
        <w:rPr>
          <w:rFonts w:ascii="宋体" w:hAnsi="宋体" w:hint="eastAsia"/>
          <w:color w:val="000000"/>
          <w:szCs w:val="21"/>
        </w:rPr>
        <w:t>之和构成了劳动报酬。福利的支付方式大体划分为两类：其一为实物支付，包括各种免费或折价的工作餐、折价或优惠的商品和服务。其二为延期支付，包括各类保险支付，如退休金、失业保险等。</w:t>
      </w:r>
    </w:p>
    <w:p w:rsidR="00093B84" w:rsidRPr="00B659FA" w:rsidRDefault="00093B84" w:rsidP="00093B84">
      <w:pPr>
        <w:rPr>
          <w:rFonts w:ascii="宋体" w:hAnsi="宋体"/>
          <w:color w:val="000000"/>
          <w:szCs w:val="21"/>
        </w:rPr>
      </w:pPr>
      <w:r w:rsidRPr="00B659FA">
        <w:rPr>
          <w:rFonts w:ascii="宋体" w:hAnsi="宋体"/>
          <w:color w:val="000000"/>
          <w:szCs w:val="21"/>
        </w:rPr>
        <w:t>从劳动力供给者的视角看，福利与基本工资一样，是劳动力供给决策的</w:t>
      </w:r>
      <w:r w:rsidRPr="00B659FA">
        <w:rPr>
          <w:rFonts w:ascii="宋体" w:hAnsi="宋体" w:hint="eastAsia"/>
          <w:color w:val="000000"/>
          <w:szCs w:val="21"/>
        </w:rPr>
        <w:t>基本依据，是劳动者的收入来源，用以补偿劳动力再生产费用和劳动的负效用。劳动者在进行劳动力供给决策时，不仅要考虑每小时、每周或每月的工资额，还要考虑福利水平，因为它和基本工资共同构成了劳动力价格或劳动报酬。</w:t>
      </w:r>
    </w:p>
    <w:p w:rsidR="00093B84" w:rsidRDefault="00093B84" w:rsidP="00093B84">
      <w:pPr>
        <w:rPr>
          <w:rFonts w:ascii="宋体" w:hAnsi="宋体" w:hint="eastAsia"/>
          <w:color w:val="000000"/>
          <w:szCs w:val="21"/>
        </w:rPr>
      </w:pPr>
      <w:r w:rsidRPr="00B659FA">
        <w:rPr>
          <w:rFonts w:ascii="宋体" w:hAnsi="宋体"/>
          <w:color w:val="000000"/>
          <w:szCs w:val="21"/>
        </w:rPr>
        <w:t>福利无论以何种具体方式表现，实质上都是由工人自己的劳动支付的。</w:t>
      </w:r>
    </w:p>
    <w:p w:rsidR="00093B84" w:rsidRPr="00B659FA" w:rsidRDefault="00093B84" w:rsidP="00093B84">
      <w:pPr>
        <w:rPr>
          <w:rFonts w:ascii="宋体" w:hAnsi="宋体"/>
          <w:color w:val="000000"/>
          <w:szCs w:val="21"/>
        </w:rPr>
      </w:pPr>
      <w:r w:rsidRPr="00B659FA">
        <w:rPr>
          <w:rFonts w:ascii="宋体" w:hAnsi="宋体"/>
          <w:color w:val="000000"/>
          <w:szCs w:val="21"/>
        </w:rPr>
        <w:t>福利作为劳动力价格的构成部分和工资的转化形式，还具有以下特征：</w:t>
      </w:r>
    </w:p>
    <w:p w:rsidR="00093B84" w:rsidRPr="00B659FA" w:rsidRDefault="00093B84" w:rsidP="00093B84">
      <w:pPr>
        <w:rPr>
          <w:rFonts w:ascii="宋体" w:hAnsi="宋体"/>
          <w:color w:val="000000"/>
          <w:szCs w:val="21"/>
        </w:rPr>
      </w:pPr>
      <w:r w:rsidRPr="00B659FA">
        <w:rPr>
          <w:rFonts w:ascii="宋体" w:hAnsi="宋体"/>
          <w:color w:val="000000"/>
          <w:szCs w:val="21"/>
        </w:rPr>
        <w:t>1．福利支付以劳动为基础，但并不与个人劳动量直接相关。基本工资</w:t>
      </w:r>
      <w:r w:rsidRPr="00B659FA">
        <w:rPr>
          <w:rFonts w:ascii="宋体" w:hAnsi="宋体" w:hint="eastAsia"/>
          <w:color w:val="000000"/>
          <w:szCs w:val="21"/>
        </w:rPr>
        <w:t>与个人劳动量息息相关，但多数福利形式只与工作的人数有关，而与劳动时间无关。如带薪假期天数与资历有关，但与一定时期一定量的缺勤或加班无关。</w:t>
      </w:r>
    </w:p>
    <w:p w:rsidR="00093B84" w:rsidRPr="00B659FA" w:rsidRDefault="00093B84" w:rsidP="00093B84">
      <w:pPr>
        <w:rPr>
          <w:rFonts w:ascii="宋体" w:hAnsi="宋体"/>
          <w:color w:val="000000"/>
          <w:szCs w:val="21"/>
        </w:rPr>
      </w:pPr>
      <w:r w:rsidRPr="00B659FA">
        <w:rPr>
          <w:rFonts w:ascii="宋体" w:hAnsi="宋体"/>
          <w:color w:val="000000"/>
          <w:szCs w:val="21"/>
        </w:rPr>
        <w:lastRenderedPageBreak/>
        <w:t>2．法定性。一些延期支付的福利形式具有法定性，如退休养老保险金、</w:t>
      </w:r>
      <w:r w:rsidRPr="00B659FA">
        <w:rPr>
          <w:rFonts w:ascii="宋体" w:hAnsi="宋体" w:hint="eastAsia"/>
          <w:color w:val="000000"/>
          <w:szCs w:val="21"/>
        </w:rPr>
        <w:t>医疗保险金等的支付，由一定的法律、法规或其他制度安排决定，从而具有法定性。</w:t>
      </w:r>
    </w:p>
    <w:p w:rsidR="00093B84" w:rsidRPr="00B659FA" w:rsidRDefault="00093B84" w:rsidP="00093B84">
      <w:pPr>
        <w:rPr>
          <w:rFonts w:ascii="宋体" w:hAnsi="宋体"/>
          <w:color w:val="000000"/>
          <w:szCs w:val="21"/>
        </w:rPr>
      </w:pPr>
      <w:r w:rsidRPr="00B659FA">
        <w:rPr>
          <w:rFonts w:ascii="宋体" w:hAnsi="宋体"/>
          <w:color w:val="000000"/>
          <w:szCs w:val="21"/>
        </w:rPr>
        <w:t>3．企业自定性和灵活性。多种福利支付形式具有强烈的企业个性色彩，</w:t>
      </w:r>
      <w:r w:rsidRPr="00B659FA">
        <w:rPr>
          <w:rFonts w:ascii="宋体" w:hAnsi="宋体" w:hint="eastAsia"/>
          <w:color w:val="000000"/>
          <w:szCs w:val="21"/>
        </w:rPr>
        <w:t>依企业和职工各自的偏好，自主灵活地确定基本工资和福利的组合，以及福利的支付项目。企业间在福利支付项目方面存在很大的差异性。</w:t>
      </w:r>
    </w:p>
    <w:p w:rsidR="00093B84" w:rsidRPr="00B659FA" w:rsidRDefault="00093B84" w:rsidP="00093B84">
      <w:pPr>
        <w:rPr>
          <w:rFonts w:ascii="宋体" w:hAnsi="宋体"/>
          <w:color w:val="000000"/>
          <w:szCs w:val="21"/>
        </w:rPr>
      </w:pPr>
      <w:r w:rsidRPr="00B659FA">
        <w:rPr>
          <w:rFonts w:ascii="宋体" w:hAnsi="宋体"/>
          <w:color w:val="000000"/>
          <w:szCs w:val="21"/>
        </w:rPr>
        <w:t>实物支付，是福利的具体表现形式之一。一般而言，人们愿意获得某种</w:t>
      </w:r>
      <w:r w:rsidRPr="00B659FA">
        <w:rPr>
          <w:rFonts w:ascii="宋体" w:hAnsi="宋体" w:hint="eastAsia"/>
          <w:color w:val="000000"/>
          <w:szCs w:val="21"/>
        </w:rPr>
        <w:t>数量的货币，而不愿意获得等额的商品。道理很简单，货币是一般等价物，握有货币人们可以自由支配和选择，购买自己愿意购买的任何商品或服务。而实物支付却使人们的选择受到限制。货币和实物都能给人带来满足，但是实物支付总不及等值货币带来的效用大。然而，实物支付却是普遍存在的福利支付方式，其所以如此，原因在于：</w:t>
      </w:r>
    </w:p>
    <w:p w:rsidR="00093B84" w:rsidRPr="00B659FA" w:rsidRDefault="00093B84" w:rsidP="00093B84">
      <w:pPr>
        <w:rPr>
          <w:rFonts w:ascii="宋体" w:hAnsi="宋体"/>
          <w:color w:val="000000"/>
          <w:szCs w:val="21"/>
        </w:rPr>
      </w:pPr>
      <w:r w:rsidRPr="00B659FA">
        <w:rPr>
          <w:rFonts w:ascii="宋体" w:hAnsi="宋体"/>
          <w:color w:val="000000"/>
          <w:szCs w:val="21"/>
        </w:rPr>
        <w:t>1．实物支付可以降低企业按基本工资支付的法定保险金，从而降低人</w:t>
      </w:r>
      <w:r w:rsidRPr="00B659FA">
        <w:rPr>
          <w:rFonts w:ascii="宋体" w:hAnsi="宋体" w:hint="eastAsia"/>
          <w:color w:val="000000"/>
          <w:szCs w:val="21"/>
        </w:rPr>
        <w:t>工成本。在现行的多种社会保险制度中，按照工资总额的一定比例缴纳社会保险费，增加实物支付，企业减少保险上缴额。</w:t>
      </w:r>
    </w:p>
    <w:p w:rsidR="00093B84" w:rsidRPr="00B659FA" w:rsidRDefault="00093B84" w:rsidP="00093B84">
      <w:pPr>
        <w:rPr>
          <w:rFonts w:ascii="宋体" w:hAnsi="宋体"/>
          <w:color w:val="000000"/>
          <w:szCs w:val="21"/>
        </w:rPr>
      </w:pPr>
      <w:r w:rsidRPr="00B659FA">
        <w:rPr>
          <w:rFonts w:ascii="宋体" w:hAnsi="宋体"/>
          <w:color w:val="000000"/>
          <w:szCs w:val="21"/>
        </w:rPr>
        <w:t>2．实物支付变相地提高了个人所得税的纳税起点。假设个人收入所得</w:t>
      </w:r>
      <w:r w:rsidRPr="00B659FA">
        <w:rPr>
          <w:rFonts w:ascii="宋体" w:hAnsi="宋体" w:hint="eastAsia"/>
          <w:color w:val="000000"/>
          <w:szCs w:val="21"/>
        </w:rPr>
        <w:t>税的课征起点为</w:t>
      </w:r>
      <w:r w:rsidRPr="00B659FA">
        <w:rPr>
          <w:rFonts w:ascii="宋体" w:hAnsi="宋体"/>
          <w:color w:val="000000"/>
          <w:szCs w:val="21"/>
        </w:rPr>
        <w:t>T元。如果一家企业在T元以上增加m元的基本工资，另</w:t>
      </w:r>
      <w:r w:rsidRPr="00B659FA">
        <w:rPr>
          <w:rFonts w:ascii="宋体" w:hAnsi="宋体" w:hint="eastAsia"/>
          <w:color w:val="000000"/>
          <w:szCs w:val="21"/>
        </w:rPr>
        <w:t>一家企业增加等值于</w:t>
      </w:r>
      <w:r w:rsidRPr="00B659FA">
        <w:rPr>
          <w:rFonts w:ascii="宋体" w:hAnsi="宋体"/>
          <w:color w:val="000000"/>
          <w:szCs w:val="21"/>
        </w:rPr>
        <w:t>m元的实物，如增加带薪休假、改善或提高免费工作</w:t>
      </w:r>
      <w:r w:rsidRPr="00B659FA">
        <w:rPr>
          <w:rFonts w:ascii="宋体" w:hAnsi="宋体" w:hint="eastAsia"/>
          <w:color w:val="000000"/>
          <w:szCs w:val="21"/>
        </w:rPr>
        <w:t>餐的质量。那么，前者在所增加的</w:t>
      </w:r>
      <w:r w:rsidRPr="00B659FA">
        <w:rPr>
          <w:rFonts w:ascii="宋体" w:hAnsi="宋体"/>
          <w:color w:val="000000"/>
          <w:szCs w:val="21"/>
        </w:rPr>
        <w:t>m元的工资中须按照相应的税率缴纳收</w:t>
      </w:r>
      <w:r w:rsidRPr="00B659FA">
        <w:rPr>
          <w:rFonts w:ascii="宋体" w:hAnsi="宋体" w:hint="eastAsia"/>
          <w:color w:val="000000"/>
          <w:szCs w:val="21"/>
        </w:rPr>
        <w:t>入所得税，实际增加的所得将少于</w:t>
      </w:r>
      <w:r w:rsidRPr="00B659FA">
        <w:rPr>
          <w:rFonts w:ascii="宋体" w:hAnsi="宋体"/>
          <w:color w:val="000000"/>
          <w:szCs w:val="21"/>
        </w:rPr>
        <w:t>m元；而后者可使职工获得税收优惠，</w:t>
      </w:r>
      <w:r w:rsidRPr="00B659FA">
        <w:rPr>
          <w:rFonts w:ascii="宋体" w:hAnsi="宋体" w:hint="eastAsia"/>
          <w:color w:val="000000"/>
          <w:szCs w:val="21"/>
        </w:rPr>
        <w:t>实实在在地得到等值于</w:t>
      </w:r>
      <w:r w:rsidRPr="00B659FA">
        <w:rPr>
          <w:rFonts w:ascii="宋体" w:hAnsi="宋体"/>
          <w:color w:val="000000"/>
          <w:szCs w:val="21"/>
        </w:rPr>
        <w:t>m元的商品或服务，部分地抵消了实物支付的缺陷。</w:t>
      </w:r>
    </w:p>
    <w:p w:rsidR="00093B84" w:rsidRPr="00B659FA" w:rsidRDefault="00093B84" w:rsidP="00093B84">
      <w:pPr>
        <w:rPr>
          <w:rFonts w:ascii="宋体" w:hAnsi="宋体"/>
          <w:color w:val="000000"/>
          <w:szCs w:val="21"/>
        </w:rPr>
      </w:pPr>
      <w:r w:rsidRPr="00B659FA">
        <w:rPr>
          <w:rFonts w:ascii="宋体" w:hAnsi="宋体"/>
          <w:color w:val="000000"/>
          <w:szCs w:val="21"/>
        </w:rPr>
        <w:t>3．从社会的角度看，实物支付可以增加就业，改善居民的生活质量。在劳动生产率不断提高的情况下，基本工资不变，劳动时间缩短，则可以增加就业。</w:t>
      </w:r>
    </w:p>
    <w:p w:rsidR="00093B84" w:rsidRPr="00B659FA" w:rsidRDefault="00093B84" w:rsidP="00093B84">
      <w:pPr>
        <w:rPr>
          <w:rFonts w:ascii="宋体" w:hAnsi="宋体"/>
          <w:color w:val="000000"/>
          <w:szCs w:val="21"/>
        </w:rPr>
      </w:pPr>
      <w:r w:rsidRPr="00B659FA">
        <w:rPr>
          <w:rFonts w:ascii="宋体" w:hAnsi="宋体"/>
          <w:color w:val="000000"/>
          <w:szCs w:val="21"/>
        </w:rPr>
        <w:t>延期支付是福利的另一种具体表现形式。企业现在支付一定量的货币作为保险基金，待具备享受资格(条件)时，员工获得使用权。延期支付具有以下优势：</w:t>
      </w:r>
    </w:p>
    <w:p w:rsidR="00093B84" w:rsidRPr="00B659FA" w:rsidRDefault="00093B84" w:rsidP="00093B84">
      <w:pPr>
        <w:rPr>
          <w:rFonts w:ascii="宋体" w:hAnsi="宋体"/>
          <w:color w:val="000000"/>
          <w:szCs w:val="21"/>
        </w:rPr>
      </w:pPr>
      <w:r w:rsidRPr="00B659FA">
        <w:rPr>
          <w:rFonts w:ascii="宋体" w:hAnsi="宋体"/>
          <w:color w:val="000000"/>
          <w:szCs w:val="21"/>
        </w:rPr>
        <w:t>(1)延期支付可使企业获得一种稳定的生产经营的外部条件。保险基金通常由社会统筹，当企业雇员因疾病、工伤、生育、失业等暂时丧失劳动能力或工作机会时，企业可以不必因此承担过多的风险。</w:t>
      </w:r>
    </w:p>
    <w:p w:rsidR="00093B84" w:rsidRPr="00B659FA" w:rsidRDefault="00093B84" w:rsidP="00093B84">
      <w:pPr>
        <w:rPr>
          <w:rFonts w:ascii="宋体" w:hAnsi="宋体"/>
          <w:color w:val="000000"/>
          <w:szCs w:val="21"/>
        </w:rPr>
      </w:pPr>
      <w:r w:rsidRPr="00B659FA">
        <w:rPr>
          <w:rFonts w:ascii="宋体" w:hAnsi="宋体"/>
          <w:color w:val="000000"/>
          <w:szCs w:val="21"/>
        </w:rPr>
        <w:t>(2)延期支付形式的多样性和灵活</w:t>
      </w:r>
      <w:r w:rsidRPr="00B659FA">
        <w:rPr>
          <w:rFonts w:ascii="宋体" w:hAnsi="宋体" w:hint="eastAsia"/>
          <w:color w:val="000000"/>
          <w:szCs w:val="21"/>
        </w:rPr>
        <w:t>性，可以增强企业对劳动力市场的多</w:t>
      </w:r>
      <w:r w:rsidRPr="00B659FA">
        <w:rPr>
          <w:rFonts w:ascii="宋体" w:hAnsi="宋体"/>
          <w:color w:val="000000"/>
          <w:szCs w:val="21"/>
        </w:rPr>
        <w:t>种适应性。例如，某些企业特别需要的特定素质结构的劳动力，企业以特定的延期支付的形式而不是以支付比别的企业更高的工资的形式来吸引他们，还可以避免“工资歧视”之嫌。</w:t>
      </w:r>
    </w:p>
    <w:p w:rsidR="00093B84" w:rsidRPr="00B659FA" w:rsidRDefault="00093B84" w:rsidP="00093B84">
      <w:pPr>
        <w:rPr>
          <w:rFonts w:ascii="宋体" w:hAnsi="宋体"/>
          <w:color w:val="000000"/>
          <w:szCs w:val="21"/>
        </w:rPr>
      </w:pPr>
      <w:r w:rsidRPr="00B659FA">
        <w:rPr>
          <w:rFonts w:ascii="宋体" w:hAnsi="宋体"/>
          <w:color w:val="000000"/>
          <w:szCs w:val="21"/>
        </w:rPr>
        <w:t>(3)企业自定延期支付的福利项目，可以增强职工的凝聚力和团队精神，可以借助延期支付的多种形式充分发挥分配的激励功能。</w:t>
      </w:r>
    </w:p>
    <w:p w:rsidR="00AE2D18" w:rsidRDefault="00093B84" w:rsidP="00093B84">
      <w:r w:rsidRPr="00B659FA">
        <w:rPr>
          <w:rFonts w:ascii="宋体" w:hAnsi="宋体"/>
          <w:color w:val="000000"/>
          <w:szCs w:val="21"/>
        </w:rPr>
        <w:t>(4)延期支付可以使若干保险基金实现积累，如企业的补充养老保险、企业自定的健康保险。</w:t>
      </w:r>
    </w:p>
    <w:sectPr w:rsidR="00AE2D18" w:rsidSect="00AE2D1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93B84"/>
    <w:rsid w:val="00093B84"/>
    <w:rsid w:val="002C7912"/>
    <w:rsid w:val="00312775"/>
    <w:rsid w:val="007C51BF"/>
    <w:rsid w:val="00AE2D18"/>
    <w:rsid w:val="00AF14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B8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1277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3081</Characters>
  <Application>Microsoft Office Word</Application>
  <DocSecurity>0</DocSecurity>
  <Lines>25</Lines>
  <Paragraphs>7</Paragraphs>
  <ScaleCrop>false</ScaleCrop>
  <Company/>
  <LinksUpToDate>false</LinksUpToDate>
  <CharactersWithSpaces>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longcheng</dc:creator>
  <cp:keywords/>
  <dc:description/>
  <cp:lastModifiedBy>longcheng</cp:lastModifiedBy>
  <cp:revision>1</cp:revision>
  <dcterms:created xsi:type="dcterms:W3CDTF">2015-06-18T01:20:00Z</dcterms:created>
  <dcterms:modified xsi:type="dcterms:W3CDTF">2015-06-18T01:20:00Z</dcterms:modified>
</cp:coreProperties>
</file>